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</w:rPr>
        <w:t xml:space="preserve">Lesson 3 -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  <w:lang w:val="en-US"/>
        </w:rPr>
        <w:t xml:space="preserve">Jesus in the Beginning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de-DE"/>
        </w:rPr>
        <w:t xml:space="preserve">Pre K - Kinder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nl-NL"/>
        </w:rPr>
        <w:t>(Preschool - Kindergarten)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6.png" descr="image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rFonts w:ascii="Roboto Serif Light" w:cs="Roboto Serif Light" w:hAnsi="Roboto Serif Light" w:eastAsia="Roboto Serif Light"/>
          <w:i w:val="1"/>
          <w:iCs w:val="1"/>
          <w:sz w:val="28"/>
          <w:szCs w:val="28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1440" w:right="1440" w:bottom="1440" w:left="1440" w:header="0" w:footer="720"/>
          <w:pgNumType w:start="1"/>
          <w:titlePg w:val="1"/>
          <w:bidi w:val="0"/>
        </w:sect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920" cy="1905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3621" t="3686" r="13462" b="23557"/>
                    <a:stretch>
                      <a:fillRect/>
                    </a:stretch>
                  </pic:blipFill>
                  <pic:spPr>
                    <a:xfrm>
                      <a:off x="0" y="0"/>
                      <a:ext cx="19092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Outline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Arrival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>Intro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Snack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Bible Verse &amp; Teaching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de-DE"/>
        </w:rPr>
      </w:pPr>
      <w:r>
        <w:rPr>
          <w:rFonts w:ascii="Roboto Serif Medium" w:cs="Roboto Serif Medium" w:hAnsi="Roboto Serif Medium" w:eastAsia="Roboto Serif Medium"/>
          <w:rtl w:val="0"/>
          <w:lang w:val="de-DE"/>
        </w:rPr>
        <w:t xml:space="preserve">Lesson Video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Lesson Questions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fr-FR"/>
        </w:rPr>
      </w:pPr>
      <w:r>
        <w:rPr>
          <w:rFonts w:ascii="Roboto Serif Medium" w:cs="Roboto Serif Medium" w:hAnsi="Roboto Serif Medium" w:eastAsia="Roboto Serif Medium"/>
          <w:rtl w:val="0"/>
          <w:lang w:val="fr-FR"/>
        </w:rPr>
        <w:t xml:space="preserve">Declarations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Centers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pt-PT"/>
        </w:rPr>
      </w:pPr>
      <w:r>
        <w:rPr>
          <w:rFonts w:ascii="Roboto Serif Medium" w:cs="Roboto Serif Medium" w:hAnsi="Roboto Serif Medium" w:eastAsia="Roboto Serif Medium"/>
          <w:rtl w:val="0"/>
          <w:lang w:val="pt-PT"/>
        </w:rPr>
        <w:t>Outro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tl w:val="0"/>
          <w:lang w:val="en-US"/>
        </w:rPr>
        <w:sectPr>
          <w:headerReference w:type="default" r:id="rId10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Pick up</w:t>
      </w: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Medium" w:cs="Roboto Serif Medium" w:hAnsi="Roboto Serif Medium" w:eastAsia="Roboto Serif Medium"/>
        </w:rPr>
        <w:sectPr>
          <w:type w:val="continuous"/>
          <w:pgSz w:w="12240" w:h="15840" w:orient="portrait"/>
          <w:pgMar w:top="1440" w:right="1440" w:bottom="1440" w:left="1440" w:header="0" w:footer="720"/>
          <w:cols w:num="2" w:equalWidth="0">
            <w:col w:w="4320" w:space="720"/>
            <w:col w:w="4320" w:space="0"/>
          </w:cols>
          <w:bidi w:val="0"/>
        </w:sectPr>
      </w:pPr>
      <w:r>
        <w:rPr>
          <w:rFonts w:ascii="Roboto Serif Medium" w:cs="Roboto Serif Medium" w:hAnsi="Roboto Serif Medium" w:eastAsia="Roboto Serif Medium"/>
        </w:rPr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35390" cy="190501"/>
            <wp:effectExtent l="0" t="0" r="0" b="0"/>
            <wp:docPr id="1073741829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 descr="image5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0" r="0" b="19071"/>
                    <a:stretch>
                      <a:fillRect/>
                    </a:stretch>
                  </pic:blipFill>
                  <pic:spPr>
                    <a:xfrm>
                      <a:off x="0" y="0"/>
                      <a:ext cx="235390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pt-PT"/>
        </w:rPr>
        <w:t>Intro &amp; Outro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Here are a few options for the beginning and end of your lesson times. Below are some suggested options: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You can have a volunteer lead a worship song with an instrument. Worship flags and toy instruments help keep kids engaged. If you don't have a musician, a worship song or video can work.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Brain Break: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 brain break can be inserted at any point in the lesson to give everyone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brain a break. This helps children get their wiggles out to help them focus on the lesson. You can use one of the video clips associated with this curriculum. If you don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 have video capabilities play a general game like Simon Says or Freeze Dance, etc.</w:t>
      </w:r>
    </w:p>
    <w:p>
      <w:pPr>
        <w:pStyle w:val="Body"/>
        <w:numPr>
          <w:ilvl w:val="0"/>
          <w:numId w:val="4"/>
        </w:numPr>
        <w:rPr>
          <w:lang w:val="en-US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Freeplay: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Divide the room into a few different stations with board games, blocks, activities, etc.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30" name="officeArt object" descr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0.png" descr="image10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Bible Verse and Teaching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Recite the monthly Bible verse (repetition is key). You can help the children make up hand motions that go with the verse.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Then say: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The last two weeks we talked about John when he was in prison. Who came to visit him?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Yes! Jesus. But Jesus looked different, right? Can you remember what he looked like?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And Jesus spoke to John. What did he say?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He said,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Do not be afraid, I am the Alpha and Omega,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which means,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I am the beginning and the last.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Did you know that Jesus was actually with God in the beginning!? John writes,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In the beginning was the Word, and the Word was with God, and the Word was God.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do you think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the Word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stands for in this?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(Let children answer)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the Word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actually means JESUS! John 1:14 says,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The Word became flesh and lived among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So let's try reading it this way: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‘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In the beginning was Jesus. Jesus was with God, and Jesus was God!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’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</w:rPr>
        <w:t>Let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watch our video to learn more.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1" name="officeArt object" descr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1.png" descr="image11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2-Jesus on the Timeline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215425"/>
            <wp:effectExtent l="0" t="0" r="0" b="0"/>
            <wp:docPr id="1073741832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3.png" descr="image3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15545" t="1282" r="15865" b="2115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215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Discussion Questions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What stuck out to you in that video?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What does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the Word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stand for in John 1?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Where was Jesus in the beginning?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3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4.png" descr="image4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34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9.png" descr="image9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After the lesson, divide the room into even groups, with one group doing the craft and the other doing the lesson activity.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.png" descr="image1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Activity: Jesus on the Timeline (Sensory Activity) 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Pipe cleaners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Large colored beads (age appropriate)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Explain to the children: the pipe cleaners represent the timeline of God, and a certain color of bead represents Jesus (red or white). 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Have children string their pipe cleaner with beads, adding in Jesus beads </w:t>
      </w:r>
    </w:p>
    <w:p>
      <w:pPr>
        <w:pStyle w:val="Body"/>
        <w:ind w:left="720" w:firstLine="0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randomly. Instruct them that Jesus is the first and the last bead.</w:t>
      </w:r>
    </w:p>
    <w:p>
      <w:pPr>
        <w:pStyle w:val="Body"/>
        <w:numPr>
          <w:ilvl w:val="0"/>
          <w:numId w:val="13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**This can also be done with string or yarn and made into a take home necklace or bracelet**</w:t>
      </w:r>
    </w:p>
    <w:p>
      <w:pPr>
        <w:pStyle w:val="Body"/>
        <w:ind w:left="720" w:firstLine="0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6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7.png" descr="image7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In the Beginning Cut &amp; Paste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In the Beginning cut &amp; paste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it-IT"/>
        </w:rPr>
      </w:pPr>
      <w:r>
        <w:rPr>
          <w:rFonts w:ascii="Roboto Serif Medium" w:cs="Roboto Serif Medium" w:hAnsi="Roboto Serif Medium" w:eastAsia="Roboto Serif Medium"/>
          <w:rtl w:val="0"/>
          <w:lang w:val="it-IT"/>
        </w:rPr>
        <w:t xml:space="preserve">Scissors </w:t>
      </w:r>
    </w:p>
    <w:p>
      <w:pPr>
        <w:pStyle w:val="Body"/>
        <w:numPr>
          <w:ilvl w:val="0"/>
          <w:numId w:val="15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Glue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17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19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Have children follow the instructions on the activity sheet.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rtl w:val="0"/>
        </w:rPr>
        <w:t xml:space="preserve"> </w:t>
      </w: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</w:r>
    </w:p>
    <w:sectPr>
      <w:type w:val="continuous"/>
      <w:pgSz w:w="12240" w:h="15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Roboto Serif Medium">
    <w:charset w:val="00"/>
    <w:family w:val="roman"/>
    <w:pitch w:val="default"/>
  </w:font>
  <w:font w:name="Helvetica Neue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2023 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8.jpg" descr="image8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Imported Style 8"/>
  </w:abstractNum>
  <w:abstractNum w:abstractNumId="15">
    <w:multiLevelType w:val="hybridMultilevel"/>
    <w:styleLink w:val="Imported Style 8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Imported Style 9"/>
  </w:abstractNum>
  <w:abstractNum w:abstractNumId="17">
    <w:multiLevelType w:val="hybridMultilevel"/>
    <w:styleLink w:val="Imported Style 9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0"/>
    <w:lvlOverride w:ilvl="0">
      <w:startOverride w:val="3"/>
    </w:lvlOverride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  <w:style w:type="numbering" w:styleId="Imported Style 7">
    <w:name w:val="Imported Style 7"/>
    <w:pPr>
      <w:numPr>
        <w:numId w:val="14"/>
      </w:numPr>
    </w:pPr>
  </w:style>
  <w:style w:type="numbering" w:styleId="Imported Style 8">
    <w:name w:val="Imported Style 8"/>
    <w:pPr>
      <w:numPr>
        <w:numId w:val="16"/>
      </w:numPr>
    </w:pPr>
  </w:style>
  <w:style w:type="numbering" w:styleId="Imported Style 9">
    <w:name w:val="Imported Style 9"/>
    <w:pPr>
      <w:numPr>
        <w:numId w:val="1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header" Target="header3.xml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Relationship Id="rId1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