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  <w:rPr>
          <w:rFonts w:ascii="Roboto Serif SemiBold" w:cs="Roboto Serif SemiBold" w:hAnsi="Roboto Serif SemiBold" w:eastAsia="Roboto Serif SemiBold"/>
          <w:sz w:val="40"/>
          <w:szCs w:val="40"/>
        </w:rPr>
      </w:pPr>
      <w:r>
        <w:rPr>
          <w:rFonts w:ascii="Roboto Serif SemiBold" w:cs="Roboto Serif SemiBold" w:hAnsi="Roboto Serif SemiBold" w:eastAsia="Roboto Serif SemiBold"/>
          <w:sz w:val="40"/>
          <w:szCs w:val="40"/>
          <w:rtl w:val="0"/>
          <w:lang w:val="da-DK"/>
        </w:rPr>
        <w:t>Lesson 4 - Jesus Calls Matthew</w:t>
      </w:r>
    </w:p>
    <w:p>
      <w:pPr>
        <w:pStyle w:val="Body"/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  <w:rtl w:val="0"/>
          <w:lang w:val="en-US"/>
        </w:rPr>
        <w:t xml:space="preserve">Toddler </w:t>
      </w:r>
      <w:r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  <w:rtl w:val="0"/>
          <w:lang w:val="en-US"/>
        </w:rPr>
        <w:t>(2 years - 4 years)</w:t>
      </w:r>
    </w:p>
    <w:p>
      <w:pPr>
        <w:pStyle w:val="Body"/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</w:rPr>
        <w:drawing xmlns:a="http://schemas.openxmlformats.org/drawingml/2006/main">
          <wp:inline distT="0" distB="0" distL="0" distR="0">
            <wp:extent cx="266701" cy="190501"/>
            <wp:effectExtent l="0" t="0" r="0" b="0"/>
            <wp:docPr id="1073741826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6.png" descr="image6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9295" t="11068" r="9776" b="31561"/>
                    <a:stretch>
                      <a:fillRect/>
                    </a:stretch>
                  </pic:blipFill>
                  <pic:spPr>
                    <a:xfrm>
                      <a:off x="0" y="0"/>
                      <a:ext cx="266701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36"/>
          <w:szCs w:val="36"/>
          <w:rtl w:val="0"/>
        </w:rPr>
        <w:t xml:space="preserve"> </w:t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Month 3 - Bible Verse </w:t>
      </w:r>
    </w:p>
    <w:p>
      <w:pPr>
        <w:pStyle w:val="Body"/>
        <w:rPr>
          <w:rFonts w:ascii="Roboto Serif SemiBold" w:cs="Roboto Serif SemiBold" w:hAnsi="Roboto Serif SemiBold" w:eastAsia="Roboto Serif SemiBold"/>
          <w:sz w:val="36"/>
          <w:szCs w:val="36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For we do not have a high priest who is unable to empathize with our weaknesses, but we have one who has been tempted in every way, just as we are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—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yet he did not sin.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 xml:space="preserve">” 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Hebrews 4:15</w:t>
      </w:r>
    </w:p>
    <w:p>
      <w:pPr>
        <w:pStyle w:val="Body"/>
        <w:rPr>
          <w:b w:val="1"/>
          <w:bCs w:val="1"/>
          <w:sz w:val="34"/>
          <w:szCs w:val="3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sectPr>
          <w:headerReference w:type="default" r:id="rId5"/>
          <w:headerReference w:type="first" r:id="rId6"/>
          <w:footerReference w:type="default" r:id="rId7"/>
          <w:footerReference w:type="first" r:id="rId8"/>
          <w:pgSz w:w="12240" w:h="15840" w:orient="portrait"/>
          <w:pgMar w:top="1440" w:right="1440" w:bottom="1440" w:left="1440" w:header="0" w:footer="720"/>
          <w:pgNumType w:start="1"/>
          <w:titlePg w:val="1"/>
          <w:bidi w:val="0"/>
        </w:sect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920" cy="190500"/>
            <wp:effectExtent l="0" t="0" r="0" b="0"/>
            <wp:docPr id="1073741828" name="officeArt object" descr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7.png" descr="image7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13621" t="3686" r="13462" b="23557"/>
                    <a:stretch>
                      <a:fillRect/>
                    </a:stretch>
                  </pic:blipFill>
                  <pic:spPr>
                    <a:xfrm>
                      <a:off x="0" y="0"/>
                      <a:ext cx="190920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de-DE"/>
        </w:rPr>
        <w:t xml:space="preserve"> Lesson Outline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it-IT"/>
        </w:rPr>
      </w:pPr>
      <w:r>
        <w:rPr>
          <w:rFonts w:ascii="Roboto Serif Medium" w:cs="Roboto Serif Medium" w:hAnsi="Roboto Serif Medium" w:eastAsia="Roboto Serif Medium"/>
          <w:rtl w:val="0"/>
          <w:lang w:val="it-IT"/>
        </w:rPr>
        <w:t>Arrival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it-IT"/>
        </w:rPr>
      </w:pPr>
      <w:r>
        <w:rPr>
          <w:rFonts w:ascii="Roboto Serif Medium" w:cs="Roboto Serif Medium" w:hAnsi="Roboto Serif Medium" w:eastAsia="Roboto Serif Medium"/>
          <w:rtl w:val="0"/>
          <w:lang w:val="it-IT"/>
        </w:rPr>
        <w:t>Intro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Snack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de-DE"/>
        </w:rPr>
      </w:pPr>
      <w:r>
        <w:rPr>
          <w:rFonts w:ascii="Roboto Serif Medium" w:cs="Roboto Serif Medium" w:hAnsi="Roboto Serif Medium" w:eastAsia="Roboto Serif Medium"/>
          <w:rtl w:val="0"/>
          <w:lang w:val="de-DE"/>
        </w:rPr>
        <w:t xml:space="preserve">Bible Verse  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de-DE"/>
        </w:rPr>
      </w:pPr>
      <w:r>
        <w:rPr>
          <w:rFonts w:ascii="Roboto Serif Medium" w:cs="Roboto Serif Medium" w:hAnsi="Roboto Serif Medium" w:eastAsia="Roboto Serif Medium"/>
          <w:rtl w:val="0"/>
          <w:lang w:val="de-DE"/>
        </w:rPr>
        <w:t xml:space="preserve">Lesson Video 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it-IT"/>
        </w:rPr>
      </w:pPr>
      <w:r>
        <w:rPr>
          <w:rFonts w:ascii="Roboto Serif Medium" w:cs="Roboto Serif Medium" w:hAnsi="Roboto Serif Medium" w:eastAsia="Roboto Serif Medium"/>
          <w:rtl w:val="0"/>
          <w:lang w:val="it-IT"/>
        </w:rPr>
        <w:t xml:space="preserve">Lesson Questions 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Centers 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pt-PT"/>
        </w:rPr>
      </w:pPr>
      <w:r>
        <w:rPr>
          <w:rFonts w:ascii="Roboto Serif Medium" w:cs="Roboto Serif Medium" w:hAnsi="Roboto Serif Medium" w:eastAsia="Roboto Serif Medium"/>
          <w:rtl w:val="0"/>
          <w:lang w:val="pt-PT"/>
        </w:rPr>
        <w:t>Outro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tl w:val="0"/>
          <w:lang w:val="en-US"/>
        </w:rPr>
        <w:sectPr>
          <w:headerReference w:type="default" r:id="rId10"/>
          <w:pgSz w:w="12240" w:h="15840" w:orient="portrait"/>
          <w:pgMar w:top="1440" w:right="1440" w:bottom="1440" w:left="1440" w:header="0" w:footer="720"/>
          <w:cols w:num="2" w:equalWidth="0">
            <w:col w:w="4320" w:space="720"/>
            <w:col w:w="4320" w:space="0"/>
          </w:cols>
          <w:bidi w:val="0"/>
        </w:sect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Pick up</w:t>
      </w:r>
      <w:r>
        <w:rPr>
          <w:rFonts w:ascii="Roboto Serif Medium" w:cs="Roboto Serif Medium" w:hAnsi="Roboto Serif Medium" w:eastAsia="Roboto Serif Medium"/>
        </w:rPr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3478" cy="190500"/>
            <wp:effectExtent l="0" t="0" r="0" b="0"/>
            <wp:docPr id="1073741829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8.png" descr="image8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rcRect l="18269" t="9776" r="19231" b="28685"/>
                    <a:stretch>
                      <a:fillRect/>
                    </a:stretch>
                  </pic:blipFill>
                  <pic:spPr>
                    <a:xfrm>
                      <a:off x="0" y="0"/>
                      <a:ext cx="193478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Helpful Tips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While reading the lesson or watching the video, we recommend giving the children snacks, playdough, air-dry clay, etc. This can help keep the children grounded and focused on the lesson.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235390" cy="190501"/>
            <wp:effectExtent l="0" t="0" r="0" b="0"/>
            <wp:docPr id="1073741830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5.png" descr="image5.png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rcRect l="0" t="0" r="0" b="19071"/>
                    <a:stretch>
                      <a:fillRect/>
                    </a:stretch>
                  </pic:blipFill>
                  <pic:spPr>
                    <a:xfrm>
                      <a:off x="0" y="0"/>
                      <a:ext cx="235390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pt-PT"/>
        </w:rPr>
        <w:t>Intro &amp; Outro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Here are a few options for the beginning and end of your lesson times. Below are some suggested options: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numPr>
          <w:ilvl w:val="0"/>
          <w:numId w:val="4"/>
        </w:numPr>
        <w:rPr>
          <w:lang w:val="en-US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Worship: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You can have a volunteer lead a worship song with an instrument. Worship flags and toy instruments help keep kids engaged. If you don't have a musician, a worship song or video can work.</w:t>
      </w:r>
    </w:p>
    <w:p>
      <w:pPr>
        <w:pStyle w:val="Body"/>
        <w:numPr>
          <w:ilvl w:val="0"/>
          <w:numId w:val="4"/>
        </w:numPr>
        <w:rPr>
          <w:lang w:val="en-US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Brain Break: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A brain break can be inserted at any point in the lesson to give everyone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’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s brain a break. This helps children get their wiggles out to help them focus on the lesson. You can use one of the video clips associated with this curriculum. If you don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’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t have video capabilities play a general game like Simon Says or Freeze Dance, etc.</w:t>
      </w:r>
    </w:p>
    <w:p>
      <w:pPr>
        <w:pStyle w:val="Body"/>
        <w:numPr>
          <w:ilvl w:val="0"/>
          <w:numId w:val="4"/>
        </w:numPr>
        <w:rPr>
          <w:lang w:val="en-US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Freeplay: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Divide the room into a few different stations with board games, blocks, activities, etc.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</w:rPr>
        <w:drawing xmlns:a="http://schemas.openxmlformats.org/drawingml/2006/main">
          <wp:inline distT="0" distB="0" distL="0" distR="0">
            <wp:extent cx="266701" cy="190501"/>
            <wp:effectExtent l="0" t="0" r="0" b="0"/>
            <wp:docPr id="1073741831" name="officeArt object" descr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10.png" descr="image10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9295" t="11068" r="9776" b="31561"/>
                    <a:stretch>
                      <a:fillRect/>
                    </a:stretch>
                  </pic:blipFill>
                  <pic:spPr>
                    <a:xfrm>
                      <a:off x="0" y="0"/>
                      <a:ext cx="266701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36"/>
          <w:szCs w:val="36"/>
          <w:rtl w:val="0"/>
        </w:rPr>
        <w:t xml:space="preserve"> </w:t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de-DE"/>
        </w:rPr>
        <w:t>Bible Verse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Recite the monthly Bible verse (repetition is key). You can help the children make up hand motions that accompany the verse.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1" cy="190922"/>
            <wp:effectExtent l="0" t="0" r="0" b="0"/>
            <wp:docPr id="1073741832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3.png" descr="image3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rcRect l="13942" t="3686" r="13782" b="23878"/>
                    <a:stretch>
                      <a:fillRect/>
                    </a:stretch>
                  </pic:blipFill>
                  <pic:spPr>
                    <a:xfrm>
                      <a:off x="0" y="0"/>
                      <a:ext cx="190501" cy="1909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de-DE"/>
        </w:rPr>
        <w:t xml:space="preserve"> Lesson Video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Video 6- Jesus Calls His Disciples (rewatch)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1" cy="215425"/>
            <wp:effectExtent l="0" t="0" r="0" b="0"/>
            <wp:docPr id="1073741833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4.png" descr="image4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rcRect l="15545" t="1282" r="15865" b="21154"/>
                    <a:stretch>
                      <a:fillRect/>
                    </a:stretch>
                  </pic:blipFill>
                  <pic:spPr>
                    <a:xfrm>
                      <a:off x="0" y="0"/>
                      <a:ext cx="190501" cy="2154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it-IT"/>
        </w:rPr>
        <w:t xml:space="preserve"> Discussion Questions</w:t>
      </w:r>
    </w:p>
    <w:p>
      <w:pPr>
        <w:pStyle w:val="Body"/>
        <w:numPr>
          <w:ilvl w:val="0"/>
          <w:numId w:val="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What happened? </w:t>
      </w:r>
      <w:r>
        <w:rPr>
          <w:rFonts w:ascii="Roboto Serif Medium" w:cs="Roboto Serif Medium" w:hAnsi="Roboto Serif Medium" w:eastAsia="Roboto Serif Medium"/>
          <w:sz w:val="20"/>
          <w:szCs w:val="20"/>
          <w:rtl w:val="0"/>
          <w:lang w:val="en-US"/>
        </w:rPr>
        <w:t>(let children answer)</w:t>
      </w:r>
    </w:p>
    <w:p>
      <w:pPr>
        <w:pStyle w:val="Body"/>
        <w:numPr>
          <w:ilvl w:val="0"/>
          <w:numId w:val="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What did Jesus say? </w:t>
      </w:r>
      <w:r>
        <w:rPr>
          <w:rFonts w:ascii="Roboto Serif Medium" w:cs="Roboto Serif Medium" w:hAnsi="Roboto Serif Medium" w:eastAsia="Roboto Serif Medium"/>
          <w:sz w:val="20"/>
          <w:szCs w:val="20"/>
          <w:rtl w:val="0"/>
          <w:lang w:val="en-US"/>
        </w:rPr>
        <w:t>(follow me)</w:t>
      </w:r>
    </w:p>
    <w:p>
      <w:pPr>
        <w:pStyle w:val="Body"/>
        <w:numPr>
          <w:ilvl w:val="0"/>
          <w:numId w:val="6"/>
        </w:numPr>
        <w:bidi w:val="0"/>
        <w:ind w:right="0"/>
        <w:jc w:val="left"/>
        <w:rPr>
          <w:rFonts w:ascii="Roboto Serif" w:cs="Roboto Serif" w:hAnsi="Roboto Serif" w:eastAsia="Roboto Serif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Did Matthew follow Jesus? </w:t>
      </w:r>
      <w:r>
        <w:rPr>
          <w:rFonts w:ascii="Roboto Serif Medium" w:cs="Roboto Serif Medium" w:hAnsi="Roboto Serif Medium" w:eastAsia="Roboto Serif Medium"/>
          <w:sz w:val="20"/>
          <w:szCs w:val="20"/>
          <w:rtl w:val="0"/>
          <w:lang w:val="es-ES_tradnl"/>
        </w:rPr>
        <w:t>(yes)</w:t>
      </w:r>
      <w:r>
        <w:rPr>
          <w:rFonts w:ascii="Roboto Serif" w:cs="Roboto Serif" w:hAnsi="Roboto Serif" w:eastAsia="Roboto Serif"/>
          <w:rtl w:val="0"/>
        </w:rPr>
        <w:t xml:space="preserve">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0" cy="214095"/>
            <wp:effectExtent l="0" t="0" r="0" b="0"/>
            <wp:docPr id="1073741834" name="officeArt object" descr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11.png" descr="image11.png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rcRect l="54327" t="30609" r="10737" b="3012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140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</w:rPr>
        <w:t xml:space="preserve"> Declarations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Say this together: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I am a child of God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I am fearfully and wonderfully made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sv-SE"/>
        </w:rPr>
        <w:t>Jesus</w:t>
      </w: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 xml:space="preserve">’ </w:t>
      </w: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blood paid for EVERYTHING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Nothing can separate me from His love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With God ALL THINGS are possible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His presence is transforming my life!</w:t>
      </w:r>
    </w:p>
    <w:p>
      <w:pPr>
        <w:pStyle w:val="Body"/>
        <w:ind w:left="720" w:firstLine="0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96" cy="190500"/>
            <wp:effectExtent l="0" t="0" r="0" b="0"/>
            <wp:docPr id="107374183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1.png" descr="image1.png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rcRect l="16346" t="6891" r="16346" b="26603"/>
                    <a:stretch>
                      <a:fillRect/>
                    </a:stretch>
                  </pic:blipFill>
                  <pic:spPr>
                    <a:xfrm>
                      <a:off x="0" y="0"/>
                      <a:ext cx="192796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Centers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Centers are multiple activities laid out in a single classroom. After the lesson, divide the room into even groups, with one group doing the craft and the other doing the lesson activity.</w:t>
      </w: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73" cy="190501"/>
            <wp:effectExtent l="0" t="0" r="0" b="0"/>
            <wp:docPr id="107374183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2.png" descr="image2.pn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rcRect l="9135" t="0" r="9295" b="19334"/>
                    <a:stretch>
                      <a:fillRect/>
                    </a:stretch>
                  </pic:blipFill>
                  <pic:spPr>
                    <a:xfrm>
                      <a:off x="0" y="0"/>
                      <a:ext cx="192773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Activity: Jesus Says (Simon Says)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Instructions: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Play Simon Says, but instead of saying 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it-IT"/>
        </w:rPr>
        <w:t>Simon,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” 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say 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Jesus says.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”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The last person standing wins.</w:t>
      </w:r>
    </w:p>
    <w:p>
      <w:pPr>
        <w:pStyle w:val="Body"/>
      </w:pP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" w:cs="Roboto Serif" w:hAnsi="Roboto Serif" w:eastAsia="Roboto Serif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73" cy="190501"/>
            <wp:effectExtent l="0" t="0" r="0" b="0"/>
            <wp:docPr id="1073741837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9.png" descr="image9.pn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rcRect l="9135" t="0" r="9295" b="19334"/>
                    <a:stretch>
                      <a:fillRect/>
                    </a:stretch>
                  </pic:blipFill>
                  <pic:spPr>
                    <a:xfrm>
                      <a:off x="0" y="0"/>
                      <a:ext cx="192773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Craft: Feet Tracing 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Items needed: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10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Feet Tracing sheet </w:t>
      </w:r>
    </w:p>
    <w:p>
      <w:pPr>
        <w:pStyle w:val="Body"/>
        <w:numPr>
          <w:ilvl w:val="0"/>
          <w:numId w:val="10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fr-FR"/>
        </w:rPr>
      </w:pPr>
      <w:r>
        <w:rPr>
          <w:rFonts w:ascii="Roboto Serif Medium" w:cs="Roboto Serif Medium" w:hAnsi="Roboto Serif Medium" w:eastAsia="Roboto Serif Medium"/>
          <w:rtl w:val="0"/>
          <w:lang w:val="fr-FR"/>
        </w:rPr>
        <w:t xml:space="preserve">Crayons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Preparations: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</w:rPr>
      </w:pPr>
      <w:r>
        <w:rPr>
          <w:rFonts w:ascii="Roboto Serif Medium" w:cs="Roboto Serif Medium" w:hAnsi="Roboto Serif Medium" w:eastAsia="Roboto Serif Medium"/>
          <w:rtl w:val="0"/>
        </w:rPr>
        <w:t xml:space="preserve">Print 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Instructions:</w:t>
      </w:r>
    </w:p>
    <w:p>
      <w:pPr>
        <w:pStyle w:val="Body"/>
        <w:numPr>
          <w:ilvl w:val="0"/>
          <w:numId w:val="1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Place paper on the floor.</w:t>
      </w:r>
    </w:p>
    <w:p>
      <w:pPr>
        <w:pStyle w:val="Body"/>
        <w:numPr>
          <w:ilvl w:val="0"/>
          <w:numId w:val="1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Have the children place their feet on either side of the words 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follow me.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”</w:t>
      </w:r>
    </w:p>
    <w:p>
      <w:pPr>
        <w:pStyle w:val="Body"/>
        <w:numPr>
          <w:ilvl w:val="0"/>
          <w:numId w:val="1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Volunteers trace their feet.</w:t>
      </w:r>
    </w:p>
    <w:p>
      <w:pPr>
        <w:pStyle w:val="Body"/>
        <w:numPr>
          <w:ilvl w:val="0"/>
          <w:numId w:val="1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Allow children to decorate. </w:t>
      </w:r>
    </w:p>
    <w:p>
      <w:pPr>
        <w:pStyle w:val="Body"/>
      </w:pPr>
      <w:r>
        <w:rPr>
          <w:rFonts w:ascii="Roboto Serif Medium" w:cs="Roboto Serif Medium" w:hAnsi="Roboto Serif Medium" w:eastAsia="Roboto Serif Medium"/>
        </w:rPr>
      </w:r>
    </w:p>
    <w:sectPr>
      <w:type w:val="continuous"/>
      <w:pgSz w:w="12240" w:h="15840" w:orient="portrait"/>
      <w:pgMar w:top="1440" w:right="1440" w:bottom="1440" w:left="1440" w:header="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Roboto Serif SemiBold">
    <w:charset w:val="00"/>
    <w:family w:val="roman"/>
    <w:pitch w:val="default"/>
  </w:font>
  <w:font w:name="Roboto Serif Light">
    <w:charset w:val="00"/>
    <w:family w:val="roman"/>
    <w:pitch w:val="default"/>
  </w:font>
  <w:font w:name="Roboto Serif Medium">
    <w:charset w:val="00"/>
    <w:family w:val="roman"/>
    <w:pitch w:val="default"/>
  </w:font>
  <w:font w:name="Helvetica Neue">
    <w:charset w:val="00"/>
    <w:family w:val="roman"/>
    <w:pitch w:val="default"/>
  </w:font>
  <w:font w:name="Roboto Serif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</w:pPr>
    <w:r>
      <w:rPr>
        <w:outline w:val="0"/>
        <w:color w:val="040c28"/>
        <w:sz w:val="14"/>
        <w:szCs w:val="14"/>
        <w:u w:color="040c28"/>
        <w:rtl w:val="0"/>
        <w:lang w:val="de-DE"/>
        <w14:textFill>
          <w14:solidFill>
            <w14:srgbClr w14:val="040C28"/>
          </w14:solidFill>
        </w14:textFill>
      </w:rPr>
      <w:t xml:space="preserve">© </w:t>
    </w:r>
    <w:r>
      <w:rPr>
        <w:outline w:val="0"/>
        <w:color w:val="040c28"/>
        <w:sz w:val="14"/>
        <w:szCs w:val="14"/>
        <w:u w:color="040c28"/>
        <w:rtl w:val="0"/>
        <w:lang w:val="en-US"/>
        <w14:textFill>
          <w14:solidFill>
            <w14:srgbClr w14:val="040C28"/>
          </w14:solidFill>
        </w14:textFill>
      </w:rPr>
      <w:t>Timeline Kids. All Rights Reserved. Duplication and distribution of this resource without prior permission of Timeline Kids, is strictly prohibited.</w:t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</w:pPr>
    <w:r>
      <w:rPr>
        <w:outline w:val="0"/>
        <w:color w:val="040c28"/>
        <w:sz w:val="14"/>
        <w:szCs w:val="14"/>
        <w:u w:color="040c28"/>
        <w:rtl w:val="0"/>
        <w:lang w:val="de-DE"/>
        <w14:textFill>
          <w14:solidFill>
            <w14:srgbClr w14:val="040C28"/>
          </w14:solidFill>
        </w14:textFill>
      </w:rPr>
      <w:t xml:space="preserve">© </w:t>
    </w:r>
    <w:r>
      <w:rPr>
        <w:outline w:val="0"/>
        <w:color w:val="040c28"/>
        <w:sz w:val="14"/>
        <w:szCs w:val="14"/>
        <w:u w:color="040c28"/>
        <w:rtl w:val="0"/>
        <w:lang w:val="en-US"/>
        <w14:textFill>
          <w14:solidFill>
            <w14:srgbClr w14:val="040C28"/>
          </w14:solidFill>
        </w14:textFill>
      </w:rPr>
      <w:t>Timeline Kids. All Rights Reserved. Duplication and distribution of this resource without prior permission of Timeline Kids, is strictly prohibited.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jc w:val="right"/>
    </w:pPr>
  </w:p>
  <w:p>
    <w:pPr>
      <w:pStyle w:val="Body"/>
      <w:jc w:val="right"/>
    </w:pPr>
  </w:p>
  <w:p>
    <w:pPr>
      <w:pStyle w:val="Body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jc w:val="right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-14286</wp:posOffset>
          </wp:positionH>
          <wp:positionV relativeFrom="page">
            <wp:posOffset>-9523</wp:posOffset>
          </wp:positionV>
          <wp:extent cx="7803147" cy="2138363"/>
          <wp:effectExtent l="0" t="0" r="0" b="0"/>
          <wp:wrapNone/>
          <wp:docPr id="1073741825" name="officeArt object" descr="image1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2.jpg" descr="image12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3147" cy="213836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●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7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7"/>
  </w:abstractNum>
  <w:abstractNum w:abstractNumId="13">
    <w:multiLevelType w:val="hybridMultilevel"/>
    <w:styleLink w:val="Imported Style 7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  <w:style w:type="numbering" w:styleId="Imported Style 6">
    <w:name w:val="Imported Style 6"/>
    <w:pPr>
      <w:numPr>
        <w:numId w:val="11"/>
      </w:numPr>
    </w:pPr>
  </w:style>
  <w:style w:type="numbering" w:styleId="Imported Style 7">
    <w:name w:val="Imported Style 7"/>
    <w:pPr>
      <w:numPr>
        <w:numId w:val="1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mage2.png"/><Relationship Id="rId10" Type="http://schemas.openxmlformats.org/officeDocument/2006/relationships/header" Target="header3.xml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numbering" Target="numbering.xml"/><Relationship Id="rId19" Type="http://schemas.openxmlformats.org/officeDocument/2006/relationships/theme" Target="theme/theme1.xml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